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9A" w:rsidRPr="00AC1BEA" w:rsidRDefault="00AC1BEA" w:rsidP="002C579A">
      <w:pPr>
        <w:pStyle w:val="NoSpacing"/>
        <w:jc w:val="center"/>
        <w:rPr>
          <w:b/>
          <w:u w:val="single"/>
        </w:rPr>
      </w:pPr>
      <w:r>
        <w:rPr>
          <w:noProof/>
        </w:rPr>
        <w:drawing>
          <wp:anchor distT="0" distB="0" distL="114300" distR="114300" simplePos="0" relativeHeight="251661312" behindDoc="0" locked="0" layoutInCell="1" allowOverlap="1">
            <wp:simplePos x="0" y="0"/>
            <wp:positionH relativeFrom="column">
              <wp:posOffset>-1045845</wp:posOffset>
            </wp:positionH>
            <wp:positionV relativeFrom="paragraph">
              <wp:posOffset>-670560</wp:posOffset>
            </wp:positionV>
            <wp:extent cx="2097341" cy="82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310" cy="829453"/>
                    </a:xfrm>
                    <a:prstGeom prst="rect">
                      <a:avLst/>
                    </a:prstGeom>
                    <a:noFill/>
                  </pic:spPr>
                </pic:pic>
              </a:graphicData>
            </a:graphic>
            <wp14:sizeRelH relativeFrom="page">
              <wp14:pctWidth>0</wp14:pctWidth>
            </wp14:sizeRelH>
            <wp14:sizeRelV relativeFrom="page">
              <wp14:pctHeight>0</wp14:pctHeight>
            </wp14:sizeRelV>
          </wp:anchor>
        </w:drawing>
      </w:r>
      <w:r w:rsidR="002C579A" w:rsidRPr="00AC1BEA">
        <w:rPr>
          <w:b/>
          <w:u w:val="single"/>
        </w:rPr>
        <w:t>Handwriting</w:t>
      </w:r>
      <w:r w:rsidR="009D5C9C" w:rsidRPr="00AC1BEA">
        <w:rPr>
          <w:b/>
          <w:u w:val="single"/>
        </w:rPr>
        <w:t xml:space="preserve"> </w:t>
      </w:r>
      <w:r>
        <w:rPr>
          <w:b/>
          <w:u w:val="single"/>
        </w:rPr>
        <w:t>– Primary aged pupils</w:t>
      </w:r>
    </w:p>
    <w:p w:rsidR="002C579A" w:rsidRDefault="002C579A" w:rsidP="002C579A">
      <w:pPr>
        <w:pStyle w:val="NoSpacing"/>
      </w:pPr>
    </w:p>
    <w:p w:rsidR="00AC1BEA" w:rsidRPr="00AC1BEA" w:rsidRDefault="00AC1BEA" w:rsidP="00AC1BEA">
      <w:pPr>
        <w:pStyle w:val="NoSpacing"/>
        <w:numPr>
          <w:ilvl w:val="0"/>
          <w:numId w:val="6"/>
        </w:numPr>
      </w:pPr>
      <w:r w:rsidRPr="00AC1BEA">
        <w:t>Your child should already be able to recognise (read) some of the letters by sound or name.</w:t>
      </w:r>
    </w:p>
    <w:p w:rsidR="00AC1BEA" w:rsidRPr="00AC1BEA" w:rsidRDefault="00AC1BEA" w:rsidP="00AC1BEA">
      <w:pPr>
        <w:pStyle w:val="NoSpacing"/>
        <w:numPr>
          <w:ilvl w:val="0"/>
          <w:numId w:val="6"/>
        </w:numPr>
      </w:pPr>
      <w:r w:rsidRPr="00AC1BEA">
        <w:t>As a general rule - work on two or three letters at a time but move at your child’s pace.</w:t>
      </w:r>
    </w:p>
    <w:p w:rsidR="00AC1BEA" w:rsidRPr="00AC1BEA" w:rsidRDefault="00AC1BEA" w:rsidP="00AC1BEA">
      <w:pPr>
        <w:pStyle w:val="NoSpacing"/>
        <w:numPr>
          <w:ilvl w:val="0"/>
          <w:numId w:val="6"/>
        </w:numPr>
      </w:pPr>
      <w:r w:rsidRPr="00AC1BEA">
        <w:t>Your child will need the necessary motor skills in order to do this work – although these activities could also link to a child’s Occupational Therapy work.</w:t>
      </w:r>
    </w:p>
    <w:p w:rsidR="00AC1BEA" w:rsidRDefault="00AC1BEA" w:rsidP="00AC1BEA">
      <w:pPr>
        <w:pStyle w:val="NoSpacing"/>
        <w:jc w:val="center"/>
        <w:rPr>
          <w:b/>
          <w:u w:val="single"/>
        </w:rPr>
      </w:pPr>
    </w:p>
    <w:p w:rsidR="00AC1BEA" w:rsidRDefault="00AC1BEA" w:rsidP="00AC1BEA">
      <w:pPr>
        <w:pStyle w:val="NoSpacing"/>
        <w:jc w:val="center"/>
        <w:rPr>
          <w:b/>
          <w:u w:val="single"/>
        </w:rPr>
      </w:pPr>
    </w:p>
    <w:p w:rsidR="00AC1BEA" w:rsidRPr="004868C0" w:rsidRDefault="00AC1BEA" w:rsidP="00AC1BEA">
      <w:pPr>
        <w:pStyle w:val="NoSpacing"/>
        <w:jc w:val="center"/>
        <w:rPr>
          <w:b/>
          <w:u w:val="single"/>
        </w:rPr>
      </w:pPr>
      <w:r w:rsidRPr="004868C0">
        <w:rPr>
          <w:b/>
          <w:u w:val="single"/>
        </w:rPr>
        <w:t xml:space="preserve">Formation of a letter / linking to its </w:t>
      </w:r>
      <w:proofErr w:type="gramStart"/>
      <w:r w:rsidRPr="004868C0">
        <w:rPr>
          <w:b/>
          <w:u w:val="single"/>
        </w:rPr>
        <w:t>sound  (</w:t>
      </w:r>
      <w:proofErr w:type="gramEnd"/>
      <w:r w:rsidRPr="004868C0">
        <w:rPr>
          <w:b/>
          <w:u w:val="single"/>
        </w:rPr>
        <w:t>1)</w:t>
      </w:r>
    </w:p>
    <w:p w:rsidR="004868C0" w:rsidRDefault="004868C0" w:rsidP="002C579A">
      <w:pPr>
        <w:pStyle w:val="NoSpacing"/>
        <w:rPr>
          <w:u w:val="single"/>
        </w:rPr>
      </w:pPr>
      <w:r>
        <w:rPr>
          <w:noProof/>
          <w:u w:val="single"/>
        </w:rPr>
        <mc:AlternateContent>
          <mc:Choice Requires="wps">
            <w:drawing>
              <wp:anchor distT="0" distB="0" distL="114300" distR="114300" simplePos="0" relativeHeight="251659264" behindDoc="0" locked="0" layoutInCell="1" allowOverlap="1" wp14:anchorId="09FA815D" wp14:editId="6A418966">
                <wp:simplePos x="0" y="0"/>
                <wp:positionH relativeFrom="column">
                  <wp:posOffset>668655</wp:posOffset>
                </wp:positionH>
                <wp:positionV relativeFrom="paragraph">
                  <wp:posOffset>127635</wp:posOffset>
                </wp:positionV>
                <wp:extent cx="4152900" cy="23336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4152900" cy="233362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8C0" w:rsidRPr="004868C0" w:rsidRDefault="004868C0" w:rsidP="004868C0">
                            <w:pPr>
                              <w:shd w:val="clear" w:color="auto" w:fill="DAEEF3" w:themeFill="accent5" w:themeFillTint="33"/>
                              <w:rPr>
                                <w:b/>
                              </w:rPr>
                            </w:pPr>
                            <w:r w:rsidRPr="004868C0">
                              <w:rPr>
                                <w:b/>
                              </w:rPr>
                              <w:t>Equipment:</w:t>
                            </w:r>
                          </w:p>
                          <w:p w:rsidR="004868C0" w:rsidRDefault="004868C0" w:rsidP="004868C0">
                            <w:pPr>
                              <w:shd w:val="clear" w:color="auto" w:fill="DAEEF3" w:themeFill="accent5" w:themeFillTint="33"/>
                            </w:pPr>
                            <w:r>
                              <w:t>Feely letters / magnetic letters &amp; bag / box or bowl of water</w:t>
                            </w:r>
                          </w:p>
                          <w:p w:rsidR="004868C0" w:rsidRDefault="004868C0" w:rsidP="004868C0">
                            <w:pPr>
                              <w:shd w:val="clear" w:color="auto" w:fill="DAEEF3" w:themeFill="accent5" w:themeFillTint="33"/>
                            </w:pPr>
                            <w:r>
                              <w:t>Play dough (or similar)</w:t>
                            </w:r>
                          </w:p>
                          <w:p w:rsidR="004868C0" w:rsidRDefault="004868C0" w:rsidP="004868C0">
                            <w:pPr>
                              <w:shd w:val="clear" w:color="auto" w:fill="DAEEF3" w:themeFill="accent5" w:themeFillTint="33"/>
                            </w:pPr>
                            <w:r>
                              <w:t xml:space="preserve">Small tray with dry sand or salt </w:t>
                            </w:r>
                          </w:p>
                          <w:p w:rsidR="004868C0" w:rsidRDefault="004868C0" w:rsidP="004868C0">
                            <w:pPr>
                              <w:shd w:val="clear" w:color="auto" w:fill="DAEEF3" w:themeFill="accent5" w:themeFillTint="33"/>
                            </w:pPr>
                            <w:r>
                              <w:t>Finger paints?! (</w:t>
                            </w:r>
                            <w:proofErr w:type="gramStart"/>
                            <w:r>
                              <w:t>messy</w:t>
                            </w:r>
                            <w:proofErr w:type="gramEnd"/>
                            <w:r>
                              <w:t xml:space="preserve"> but fun!)</w:t>
                            </w:r>
                          </w:p>
                          <w:p w:rsidR="004868C0" w:rsidRDefault="004868C0" w:rsidP="004868C0">
                            <w:pPr>
                              <w:shd w:val="clear" w:color="auto" w:fill="DAEEF3" w:themeFill="accent5" w:themeFillTint="33"/>
                            </w:pPr>
                            <w:r>
                              <w:t>Rough surface (e.g. carpet)</w:t>
                            </w:r>
                          </w:p>
                          <w:p w:rsidR="004868C0" w:rsidRDefault="004868C0" w:rsidP="004868C0">
                            <w:pPr>
                              <w:shd w:val="clear" w:color="auto" w:fill="DAEEF3" w:themeFill="accent5" w:themeFillTint="33"/>
                            </w:pPr>
                            <w:r>
                              <w:t>Smooth surfaces</w:t>
                            </w:r>
                          </w:p>
                          <w:p w:rsidR="004868C0" w:rsidRDefault="004868C0" w:rsidP="004868C0">
                            <w:pPr>
                              <w:shd w:val="clear" w:color="auto" w:fill="DAEEF3" w:themeFill="accent5" w:themeFillTint="33"/>
                            </w:pPr>
                            <w:r>
                              <w:t>Paints</w:t>
                            </w:r>
                          </w:p>
                          <w:p w:rsidR="004868C0" w:rsidRDefault="004868C0" w:rsidP="004868C0">
                            <w:pPr>
                              <w:shd w:val="clear" w:color="auto" w:fill="DAEEF3" w:themeFill="accent5" w:themeFillTint="33"/>
                            </w:pPr>
                            <w:r>
                              <w:t>White board (WB) &amp; pens or paper / pens</w:t>
                            </w:r>
                          </w:p>
                          <w:p w:rsidR="004868C0" w:rsidRDefault="004868C0" w:rsidP="004868C0">
                            <w:pPr>
                              <w:shd w:val="clear" w:color="auto" w:fill="DAEEF3" w:themeFill="accent5" w:themeFillTint="33"/>
                            </w:pPr>
                            <w:r>
                              <w:t>Selection of coloured pens / pencils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2.65pt;margin-top:10.05pt;width:327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" fillcolor="#daeef3 [664]" strokecolor="#243f60 [1604]" strokeweight="2pt">
                <v:textbox>
                  <w:txbxContent>
                    <w:p w:rsidR="004868C0" w:rsidRPr="004868C0" w:rsidRDefault="004868C0" w:rsidP="004868C0">
                      <w:pPr>
                        <w:shd w:val="clear" w:color="auto" w:fill="DAEEF3" w:themeFill="accent5" w:themeFillTint="33"/>
                        <w:rPr>
                          <w:b/>
                        </w:rPr>
                      </w:pPr>
                      <w:r w:rsidRPr="004868C0">
                        <w:rPr>
                          <w:b/>
                        </w:rPr>
                        <w:t>Equipment:</w:t>
                      </w:r>
                    </w:p>
                    <w:p w:rsidR="004868C0" w:rsidRDefault="004868C0" w:rsidP="004868C0">
                      <w:pPr>
                        <w:shd w:val="clear" w:color="auto" w:fill="DAEEF3" w:themeFill="accent5" w:themeFillTint="33"/>
                      </w:pPr>
                      <w:r>
                        <w:t>Feely letters / magnetic letters &amp; bag / box or bowl of water</w:t>
                      </w:r>
                    </w:p>
                    <w:p w:rsidR="004868C0" w:rsidRDefault="004868C0" w:rsidP="004868C0">
                      <w:pPr>
                        <w:shd w:val="clear" w:color="auto" w:fill="DAEEF3" w:themeFill="accent5" w:themeFillTint="33"/>
                      </w:pPr>
                      <w:r>
                        <w:t>Play dough (or similar)</w:t>
                      </w:r>
                    </w:p>
                    <w:p w:rsidR="004868C0" w:rsidRDefault="004868C0" w:rsidP="004868C0">
                      <w:pPr>
                        <w:shd w:val="clear" w:color="auto" w:fill="DAEEF3" w:themeFill="accent5" w:themeFillTint="33"/>
                      </w:pPr>
                      <w:r>
                        <w:t xml:space="preserve">Small tray with dry sand or salt </w:t>
                      </w:r>
                    </w:p>
                    <w:p w:rsidR="004868C0" w:rsidRDefault="004868C0" w:rsidP="004868C0">
                      <w:pPr>
                        <w:shd w:val="clear" w:color="auto" w:fill="DAEEF3" w:themeFill="accent5" w:themeFillTint="33"/>
                      </w:pPr>
                      <w:r>
                        <w:t>Finger paints?! (</w:t>
                      </w:r>
                      <w:proofErr w:type="gramStart"/>
                      <w:r>
                        <w:t>messy</w:t>
                      </w:r>
                      <w:proofErr w:type="gramEnd"/>
                      <w:r>
                        <w:t xml:space="preserve"> but fun!)</w:t>
                      </w:r>
                    </w:p>
                    <w:p w:rsidR="004868C0" w:rsidRDefault="004868C0" w:rsidP="004868C0">
                      <w:pPr>
                        <w:shd w:val="clear" w:color="auto" w:fill="DAEEF3" w:themeFill="accent5" w:themeFillTint="33"/>
                      </w:pPr>
                      <w:r>
                        <w:t>Rough surface (e.g. carpet)</w:t>
                      </w:r>
                    </w:p>
                    <w:p w:rsidR="004868C0" w:rsidRDefault="004868C0" w:rsidP="004868C0">
                      <w:pPr>
                        <w:shd w:val="clear" w:color="auto" w:fill="DAEEF3" w:themeFill="accent5" w:themeFillTint="33"/>
                      </w:pPr>
                      <w:r>
                        <w:t>Smooth surfaces</w:t>
                      </w:r>
                    </w:p>
                    <w:p w:rsidR="004868C0" w:rsidRDefault="004868C0" w:rsidP="004868C0">
                      <w:pPr>
                        <w:shd w:val="clear" w:color="auto" w:fill="DAEEF3" w:themeFill="accent5" w:themeFillTint="33"/>
                      </w:pPr>
                      <w:r>
                        <w:t>Paints</w:t>
                      </w:r>
                    </w:p>
                    <w:p w:rsidR="004868C0" w:rsidRDefault="004868C0" w:rsidP="004868C0">
                      <w:pPr>
                        <w:shd w:val="clear" w:color="auto" w:fill="DAEEF3" w:themeFill="accent5" w:themeFillTint="33"/>
                      </w:pPr>
                      <w:r>
                        <w:t>White board (WB) &amp; pens or paper / pens</w:t>
                      </w:r>
                    </w:p>
                    <w:p w:rsidR="004868C0" w:rsidRDefault="004868C0" w:rsidP="004868C0">
                      <w:pPr>
                        <w:shd w:val="clear" w:color="auto" w:fill="DAEEF3" w:themeFill="accent5" w:themeFillTint="33"/>
                      </w:pPr>
                      <w:r>
                        <w:t>Selection of coloured pens / pencils</w:t>
                      </w:r>
                    </w:p>
                  </w:txbxContent>
                </v:textbox>
              </v:roundrect>
            </w:pict>
          </mc:Fallback>
        </mc:AlternateContent>
      </w: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2348A5" w:rsidRDefault="002348A5"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4868C0" w:rsidRDefault="004868C0" w:rsidP="004868C0">
      <w:pPr>
        <w:pStyle w:val="NoSpacing"/>
      </w:pPr>
    </w:p>
    <w:p w:rsidR="002C579A" w:rsidRDefault="002C579A" w:rsidP="002C579A">
      <w:pPr>
        <w:pStyle w:val="NoSpacing"/>
      </w:pPr>
    </w:p>
    <w:p w:rsidR="002C579A" w:rsidRPr="004868C0" w:rsidRDefault="002C579A" w:rsidP="004868C0">
      <w:pPr>
        <w:pStyle w:val="NoSpacing"/>
        <w:ind w:left="720"/>
        <w:rPr>
          <w:b/>
        </w:rPr>
      </w:pPr>
      <w:r w:rsidRPr="004868C0">
        <w:rPr>
          <w:b/>
        </w:rPr>
        <w:t>Instructions:</w:t>
      </w:r>
    </w:p>
    <w:p w:rsidR="002C579A" w:rsidRDefault="006F6C18" w:rsidP="004868C0">
      <w:pPr>
        <w:pStyle w:val="NoSpacing"/>
        <w:numPr>
          <w:ilvl w:val="0"/>
          <w:numId w:val="2"/>
        </w:numPr>
      </w:pPr>
      <w:r>
        <w:t xml:space="preserve">Have the letters in a bag, box or water tray. </w:t>
      </w:r>
      <w:r w:rsidR="002C579A">
        <w:t>Child closes eyes – selects feely lette</w:t>
      </w:r>
      <w:r w:rsidR="002348A5">
        <w:t>r or magnetic letter from a bag or water tray</w:t>
      </w:r>
      <w:r w:rsidR="002C579A">
        <w:t xml:space="preserve">. </w:t>
      </w:r>
    </w:p>
    <w:p w:rsidR="002C579A" w:rsidRDefault="002C579A" w:rsidP="004868C0">
      <w:pPr>
        <w:pStyle w:val="NoSpacing"/>
        <w:numPr>
          <w:ilvl w:val="0"/>
          <w:numId w:val="1"/>
        </w:numPr>
      </w:pPr>
      <w:r>
        <w:t>Child guesse</w:t>
      </w:r>
      <w:r w:rsidR="002348A5">
        <w:t xml:space="preserve">s letter by feeling the shape. </w:t>
      </w:r>
      <w:r>
        <w:t>Make sure they</w:t>
      </w:r>
      <w:r w:rsidR="00757C66">
        <w:t>’re</w:t>
      </w:r>
      <w:r>
        <w:t xml:space="preserve"> </w:t>
      </w:r>
      <w:r w:rsidR="002348A5">
        <w:t>holding it the right way round</w:t>
      </w:r>
      <w:r>
        <w:t>.</w:t>
      </w:r>
    </w:p>
    <w:p w:rsidR="002C579A" w:rsidRDefault="002C579A" w:rsidP="004868C0">
      <w:pPr>
        <w:pStyle w:val="NoSpacing"/>
        <w:numPr>
          <w:ilvl w:val="0"/>
          <w:numId w:val="1"/>
        </w:numPr>
      </w:pPr>
      <w:r>
        <w:t>Child opens eyes &amp; watches while adult models using forefinger to trace over the shape of the letter saying the sound – child copies.</w:t>
      </w:r>
    </w:p>
    <w:p w:rsidR="00E434C1" w:rsidRDefault="00E434C1" w:rsidP="004868C0">
      <w:pPr>
        <w:pStyle w:val="NoSpacing"/>
        <w:numPr>
          <w:ilvl w:val="0"/>
          <w:numId w:val="1"/>
        </w:numPr>
      </w:pPr>
      <w:r>
        <w:t>Make sure they start in the right place and move in the right direction.</w:t>
      </w:r>
    </w:p>
    <w:p w:rsidR="002C579A" w:rsidRDefault="002C579A" w:rsidP="004868C0">
      <w:pPr>
        <w:pStyle w:val="NoSpacing"/>
        <w:numPr>
          <w:ilvl w:val="0"/>
          <w:numId w:val="1"/>
        </w:numPr>
      </w:pPr>
      <w:r>
        <w:t>Child makes the shape of the letter using play dough and / or in similar material.</w:t>
      </w:r>
    </w:p>
    <w:p w:rsidR="002C579A" w:rsidRDefault="002C579A" w:rsidP="004868C0">
      <w:pPr>
        <w:pStyle w:val="NoSpacing"/>
        <w:numPr>
          <w:ilvl w:val="0"/>
          <w:numId w:val="1"/>
        </w:numPr>
      </w:pPr>
      <w:r>
        <w:t>Child traces the shape</w:t>
      </w:r>
      <w:r w:rsidR="002348A5">
        <w:t xml:space="preserve"> of the letter with forefinger -while saying the sound-</w:t>
      </w:r>
      <w:r>
        <w:t xml:space="preserve"> on different surfaces – rough carpet, smooth table, soft cushion, etc.</w:t>
      </w:r>
    </w:p>
    <w:p w:rsidR="002C579A" w:rsidRDefault="002C579A" w:rsidP="004868C0">
      <w:pPr>
        <w:pStyle w:val="NoSpacing"/>
        <w:numPr>
          <w:ilvl w:val="0"/>
          <w:numId w:val="1"/>
        </w:numPr>
      </w:pPr>
      <w:r>
        <w:t xml:space="preserve">Child </w:t>
      </w:r>
      <w:r w:rsidR="002348A5">
        <w:t>copies the shape of the letter -while saying the sound -</w:t>
      </w:r>
      <w:r>
        <w:t xml:space="preserve">using different writing tools – painting, wax crayons, big WB / pens in different colours </w:t>
      </w:r>
      <w:r w:rsidR="00AC1BEA">
        <w:t>etc.</w:t>
      </w:r>
      <w:r>
        <w:t xml:space="preserve"> (as available).</w:t>
      </w:r>
    </w:p>
    <w:p w:rsidR="002C579A" w:rsidRDefault="002348A5" w:rsidP="004868C0">
      <w:pPr>
        <w:pStyle w:val="NoSpacing"/>
        <w:numPr>
          <w:ilvl w:val="0"/>
          <w:numId w:val="1"/>
        </w:numPr>
      </w:pPr>
      <w:r>
        <w:t>E</w:t>
      </w:r>
      <w:r w:rsidR="002C579A">
        <w:t xml:space="preserve">nd with adult tracing a letter shape on </w:t>
      </w:r>
      <w:proofErr w:type="gramStart"/>
      <w:r w:rsidR="002C579A">
        <w:t>child’s</w:t>
      </w:r>
      <w:proofErr w:type="gramEnd"/>
      <w:r w:rsidR="002C579A">
        <w:t xml:space="preserve"> back / child guesses it.</w:t>
      </w:r>
    </w:p>
    <w:p w:rsidR="002C579A" w:rsidRDefault="002C579A" w:rsidP="002C579A">
      <w:pPr>
        <w:pStyle w:val="NoSpacing"/>
      </w:pPr>
    </w:p>
    <w:p w:rsidR="002C579A" w:rsidRDefault="002C579A" w:rsidP="002C579A">
      <w:pPr>
        <w:pStyle w:val="NoSpacing"/>
      </w:pPr>
    </w:p>
    <w:p w:rsidR="002C579A" w:rsidRPr="00AC1BEA" w:rsidRDefault="002C579A" w:rsidP="002C579A">
      <w:pPr>
        <w:pStyle w:val="NoSpacing"/>
        <w:rPr>
          <w:b/>
        </w:rPr>
      </w:pPr>
      <w:r w:rsidRPr="00AC1BEA">
        <w:rPr>
          <w:b/>
        </w:rPr>
        <w:t>Additional activities:</w:t>
      </w:r>
    </w:p>
    <w:p w:rsidR="002C579A" w:rsidRDefault="002C579A" w:rsidP="002C579A">
      <w:pPr>
        <w:pStyle w:val="NoSpacing"/>
      </w:pPr>
      <w:r>
        <w:t xml:space="preserve">Could also – make the lower case letter shapes in collage, in pegs on a peg board, in </w:t>
      </w:r>
      <w:r w:rsidR="006F6C18">
        <w:t>Lego</w:t>
      </w:r>
      <w:r>
        <w:t xml:space="preserve"> or in cooking with a letter shaped pastry cutter.</w:t>
      </w:r>
    </w:p>
    <w:p w:rsidR="00AC1BEA" w:rsidRPr="00AC1BEA" w:rsidRDefault="002348A5" w:rsidP="00AC1BEA">
      <w:pPr>
        <w:pStyle w:val="NoSpacing"/>
      </w:pPr>
      <w:r>
        <w:t>Or</w:t>
      </w:r>
      <w:r w:rsidR="002C579A">
        <w:t xml:space="preserve"> outside – in soil, in wet sand, ‘water’ pa</w:t>
      </w:r>
      <w:r w:rsidR="006F6C18">
        <w:t xml:space="preserve">int on the ground </w:t>
      </w:r>
      <w:proofErr w:type="spellStart"/>
      <w:r w:rsidR="006F6C18">
        <w:t>etc</w:t>
      </w:r>
      <w:proofErr w:type="spellEnd"/>
      <w:r w:rsidR="006F6C18">
        <w:t xml:space="preserve"> / try to </w:t>
      </w:r>
      <w:r w:rsidR="002C579A">
        <w:t>link to child’s interests.</w:t>
      </w:r>
      <w:r w:rsidR="00AC1BEA">
        <w:rPr>
          <w:b/>
          <w:u w:val="single"/>
        </w:rPr>
        <w:br w:type="page"/>
      </w:r>
    </w:p>
    <w:p w:rsidR="002C579A" w:rsidRDefault="002C579A" w:rsidP="00AC1BEA">
      <w:pPr>
        <w:pStyle w:val="NoSpacing"/>
        <w:jc w:val="center"/>
        <w:rPr>
          <w:b/>
          <w:u w:val="single"/>
        </w:rPr>
      </w:pPr>
      <w:r w:rsidRPr="004868C0">
        <w:rPr>
          <w:b/>
          <w:u w:val="single"/>
        </w:rPr>
        <w:lastRenderedPageBreak/>
        <w:t>Format</w:t>
      </w:r>
      <w:r w:rsidR="006F6C18" w:rsidRPr="004868C0">
        <w:rPr>
          <w:b/>
          <w:u w:val="single"/>
        </w:rPr>
        <w:t>ion of a letter / linking to it</w:t>
      </w:r>
      <w:r w:rsidRPr="004868C0">
        <w:rPr>
          <w:b/>
          <w:u w:val="single"/>
        </w:rPr>
        <w:t>s sound (2)</w:t>
      </w:r>
    </w:p>
    <w:p w:rsidR="004868C0" w:rsidRPr="004868C0" w:rsidRDefault="004868C0" w:rsidP="002C579A">
      <w:pPr>
        <w:pStyle w:val="NoSpacing"/>
        <w:rPr>
          <w:b/>
          <w:u w:val="single"/>
        </w:rPr>
      </w:pPr>
    </w:p>
    <w:p w:rsidR="002C579A" w:rsidRDefault="002C579A" w:rsidP="002C579A">
      <w:pPr>
        <w:pStyle w:val="NoSpacing"/>
      </w:pPr>
      <w:r>
        <w:t>(Based on the principle of ‘Multi-sensory Li</w:t>
      </w:r>
      <w:r w:rsidR="002348A5">
        <w:t>nks’ from Dyslexia Action</w:t>
      </w:r>
      <w:r>
        <w:t>)</w:t>
      </w:r>
    </w:p>
    <w:p w:rsidR="002C579A" w:rsidRDefault="00AC1BEA" w:rsidP="002C579A">
      <w:pPr>
        <w:pStyle w:val="NoSpacing"/>
      </w:pPr>
      <w:r>
        <w:rPr>
          <w:noProof/>
        </w:rPr>
        <mc:AlternateContent>
          <mc:Choice Requires="wps">
            <w:drawing>
              <wp:anchor distT="0" distB="0" distL="114300" distR="114300" simplePos="0" relativeHeight="251660288" behindDoc="0" locked="0" layoutInCell="1" allowOverlap="1" wp14:anchorId="6F410C3B" wp14:editId="2D7F2F24">
                <wp:simplePos x="0" y="0"/>
                <wp:positionH relativeFrom="column">
                  <wp:posOffset>554355</wp:posOffset>
                </wp:positionH>
                <wp:positionV relativeFrom="paragraph">
                  <wp:posOffset>137160</wp:posOffset>
                </wp:positionV>
                <wp:extent cx="3381375" cy="13049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381375" cy="130492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68C0" w:rsidRPr="004868C0" w:rsidRDefault="004868C0" w:rsidP="004868C0">
                            <w:pPr>
                              <w:rPr>
                                <w:b/>
                                <w:color w:val="0D0D0D" w:themeColor="text1" w:themeTint="F2"/>
                              </w:rPr>
                            </w:pPr>
                            <w:r w:rsidRPr="004868C0">
                              <w:rPr>
                                <w:b/>
                                <w:color w:val="0D0D0D" w:themeColor="text1" w:themeTint="F2"/>
                              </w:rPr>
                              <w:t>Equipment:</w:t>
                            </w:r>
                          </w:p>
                          <w:p w:rsidR="004868C0" w:rsidRPr="004868C0" w:rsidRDefault="004868C0" w:rsidP="004868C0">
                            <w:pPr>
                              <w:rPr>
                                <w:color w:val="0D0D0D" w:themeColor="text1" w:themeTint="F2"/>
                              </w:rPr>
                            </w:pPr>
                            <w:r w:rsidRPr="004868C0">
                              <w:rPr>
                                <w:color w:val="0D0D0D" w:themeColor="text1" w:themeTint="F2"/>
                              </w:rPr>
                              <w:t>White board (WB) &amp; pens or paper / pens</w:t>
                            </w:r>
                          </w:p>
                          <w:p w:rsidR="004868C0" w:rsidRPr="004868C0" w:rsidRDefault="004868C0" w:rsidP="004868C0">
                            <w:pPr>
                              <w:rPr>
                                <w:color w:val="0D0D0D" w:themeColor="text1" w:themeTint="F2"/>
                              </w:rPr>
                            </w:pPr>
                            <w:r w:rsidRPr="004868C0">
                              <w:rPr>
                                <w:color w:val="0D0D0D" w:themeColor="text1" w:themeTint="F2"/>
                              </w:rPr>
                              <w:t>A4 sheet of paper – folded into 4 sections</w:t>
                            </w:r>
                          </w:p>
                          <w:p w:rsidR="004868C0" w:rsidRPr="004868C0" w:rsidRDefault="004868C0" w:rsidP="004868C0">
                            <w:pPr>
                              <w:rPr>
                                <w:color w:val="0D0D0D" w:themeColor="text1" w:themeTint="F2"/>
                              </w:rPr>
                            </w:pPr>
                            <w:r w:rsidRPr="004868C0">
                              <w:rPr>
                                <w:color w:val="0D0D0D" w:themeColor="text1" w:themeTint="F2"/>
                              </w:rPr>
                              <w:t xml:space="preserve">Pencil </w:t>
                            </w:r>
                          </w:p>
                          <w:p w:rsidR="004868C0" w:rsidRPr="004868C0" w:rsidRDefault="004868C0" w:rsidP="004868C0">
                            <w:pPr>
                              <w:rPr>
                                <w:color w:val="0D0D0D" w:themeColor="text1" w:themeTint="F2"/>
                              </w:rPr>
                            </w:pPr>
                            <w:r w:rsidRPr="004868C0">
                              <w:rPr>
                                <w:color w:val="0D0D0D" w:themeColor="text1" w:themeTint="F2"/>
                              </w:rPr>
                              <w:t>Coloured pencils or felt tipped pens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7" style="position:absolute;margin-left:43.65pt;margin-top:10.8pt;width:266.25pt;height:10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" fillcolor="#daeef3 [664]" strokecolor="#243f60 [1604]" strokeweight="2pt">
                <v:textbox>
                  <w:txbxContent>
                    <w:p w:rsidR="004868C0" w:rsidRPr="004868C0" w:rsidRDefault="004868C0" w:rsidP="004868C0">
                      <w:pPr>
                        <w:rPr>
                          <w:b/>
                          <w:color w:val="0D0D0D" w:themeColor="text1" w:themeTint="F2"/>
                        </w:rPr>
                      </w:pPr>
                      <w:r w:rsidRPr="004868C0">
                        <w:rPr>
                          <w:b/>
                          <w:color w:val="0D0D0D" w:themeColor="text1" w:themeTint="F2"/>
                        </w:rPr>
                        <w:t>Equipment:</w:t>
                      </w:r>
                    </w:p>
                    <w:p w:rsidR="004868C0" w:rsidRPr="004868C0" w:rsidRDefault="004868C0" w:rsidP="004868C0">
                      <w:pPr>
                        <w:rPr>
                          <w:color w:val="0D0D0D" w:themeColor="text1" w:themeTint="F2"/>
                        </w:rPr>
                      </w:pPr>
                      <w:r w:rsidRPr="004868C0">
                        <w:rPr>
                          <w:color w:val="0D0D0D" w:themeColor="text1" w:themeTint="F2"/>
                        </w:rPr>
                        <w:t>White board (WB) &amp; pens or paper / pens</w:t>
                      </w:r>
                    </w:p>
                    <w:p w:rsidR="004868C0" w:rsidRPr="004868C0" w:rsidRDefault="004868C0" w:rsidP="004868C0">
                      <w:pPr>
                        <w:rPr>
                          <w:color w:val="0D0D0D" w:themeColor="text1" w:themeTint="F2"/>
                        </w:rPr>
                      </w:pPr>
                      <w:r w:rsidRPr="004868C0">
                        <w:rPr>
                          <w:color w:val="0D0D0D" w:themeColor="text1" w:themeTint="F2"/>
                        </w:rPr>
                        <w:t>A4 sheet of paper – folded into 4 sections</w:t>
                      </w:r>
                    </w:p>
                    <w:p w:rsidR="004868C0" w:rsidRPr="004868C0" w:rsidRDefault="004868C0" w:rsidP="004868C0">
                      <w:pPr>
                        <w:rPr>
                          <w:color w:val="0D0D0D" w:themeColor="text1" w:themeTint="F2"/>
                        </w:rPr>
                      </w:pPr>
                      <w:r w:rsidRPr="004868C0">
                        <w:rPr>
                          <w:color w:val="0D0D0D" w:themeColor="text1" w:themeTint="F2"/>
                        </w:rPr>
                        <w:t xml:space="preserve">Pencil </w:t>
                      </w:r>
                    </w:p>
                    <w:p w:rsidR="004868C0" w:rsidRPr="004868C0" w:rsidRDefault="004868C0" w:rsidP="004868C0">
                      <w:pPr>
                        <w:rPr>
                          <w:color w:val="0D0D0D" w:themeColor="text1" w:themeTint="F2"/>
                        </w:rPr>
                      </w:pPr>
                      <w:r w:rsidRPr="004868C0">
                        <w:rPr>
                          <w:color w:val="0D0D0D" w:themeColor="text1" w:themeTint="F2"/>
                        </w:rPr>
                        <w:t>Coloured pencils or felt tipped pens</w:t>
                      </w:r>
                    </w:p>
                  </w:txbxContent>
                </v:textbox>
              </v:roundrect>
            </w:pict>
          </mc:Fallback>
        </mc:AlternateContent>
      </w:r>
    </w:p>
    <w:p w:rsidR="004868C0" w:rsidRDefault="004868C0" w:rsidP="002C579A">
      <w:pPr>
        <w:pStyle w:val="NoSpacing"/>
      </w:pPr>
    </w:p>
    <w:p w:rsidR="004868C0" w:rsidRDefault="004868C0" w:rsidP="002C579A">
      <w:pPr>
        <w:pStyle w:val="NoSpacing"/>
      </w:pPr>
    </w:p>
    <w:p w:rsidR="004868C0" w:rsidRDefault="004868C0" w:rsidP="002C579A">
      <w:pPr>
        <w:pStyle w:val="NoSpacing"/>
      </w:pPr>
    </w:p>
    <w:p w:rsidR="004868C0" w:rsidRDefault="004868C0" w:rsidP="002C579A">
      <w:pPr>
        <w:pStyle w:val="NoSpacing"/>
      </w:pPr>
    </w:p>
    <w:p w:rsidR="004868C0" w:rsidRDefault="004868C0" w:rsidP="002C579A">
      <w:pPr>
        <w:pStyle w:val="NoSpacing"/>
      </w:pPr>
    </w:p>
    <w:p w:rsidR="004868C0" w:rsidRDefault="004868C0" w:rsidP="002C579A">
      <w:pPr>
        <w:pStyle w:val="NoSpacing"/>
      </w:pPr>
    </w:p>
    <w:p w:rsidR="004868C0" w:rsidRDefault="004868C0" w:rsidP="002C579A">
      <w:pPr>
        <w:pStyle w:val="NoSpacing"/>
      </w:pPr>
    </w:p>
    <w:p w:rsidR="002C579A" w:rsidRDefault="002C579A" w:rsidP="002C579A">
      <w:pPr>
        <w:pStyle w:val="NoSpacing"/>
      </w:pPr>
    </w:p>
    <w:p w:rsidR="00AC1BEA" w:rsidRPr="004868C0" w:rsidRDefault="002C579A" w:rsidP="00AC1BEA">
      <w:pPr>
        <w:pStyle w:val="NoSpacing"/>
        <w:ind w:left="360"/>
        <w:rPr>
          <w:b/>
        </w:rPr>
      </w:pPr>
      <w:r>
        <w:tab/>
      </w:r>
      <w:r w:rsidR="00AC1BEA" w:rsidRPr="004868C0">
        <w:rPr>
          <w:b/>
        </w:rPr>
        <w:t>Instructions:</w:t>
      </w:r>
    </w:p>
    <w:p w:rsidR="002C579A" w:rsidRDefault="002C579A" w:rsidP="002C579A">
      <w:pPr>
        <w:pStyle w:val="NoSpacing"/>
      </w:pPr>
    </w:p>
    <w:p w:rsidR="002C579A" w:rsidRDefault="002C579A" w:rsidP="00AC1BEA">
      <w:pPr>
        <w:pStyle w:val="NoSpacing"/>
        <w:numPr>
          <w:ilvl w:val="0"/>
          <w:numId w:val="5"/>
        </w:numPr>
      </w:pPr>
      <w:r>
        <w:t>Child watches as adult writes letter on the white board (WB) saying the sound – modelling correct starting point and correct formation.</w:t>
      </w:r>
    </w:p>
    <w:p w:rsidR="002C579A" w:rsidRDefault="002C579A" w:rsidP="00AC1BEA">
      <w:pPr>
        <w:pStyle w:val="NoSpacing"/>
        <w:numPr>
          <w:ilvl w:val="0"/>
          <w:numId w:val="5"/>
        </w:numPr>
      </w:pPr>
      <w:r>
        <w:t>Looking at this model - The adult and child together practice ‘sky writing’ the letter saying the sound.</w:t>
      </w:r>
    </w:p>
    <w:p w:rsidR="002C579A" w:rsidRDefault="002C579A" w:rsidP="00AC1BEA">
      <w:pPr>
        <w:pStyle w:val="NoSpacing"/>
        <w:numPr>
          <w:ilvl w:val="0"/>
          <w:numId w:val="5"/>
        </w:numPr>
      </w:pPr>
      <w:r>
        <w:t>Using the paper, repeat step 1 – adult writes on the first section of the paper in pencil or in a highlighter pen saying the sound.</w:t>
      </w:r>
    </w:p>
    <w:p w:rsidR="002C579A" w:rsidRDefault="002C579A" w:rsidP="00AC1BEA">
      <w:pPr>
        <w:pStyle w:val="NoSpacing"/>
        <w:numPr>
          <w:ilvl w:val="0"/>
          <w:numId w:val="5"/>
        </w:numPr>
      </w:pPr>
      <w:r>
        <w:t>The child chooses a coloured pencil / pen and traces over the adults letter saying the sound.</w:t>
      </w:r>
    </w:p>
    <w:p w:rsidR="002C579A" w:rsidRDefault="002C579A" w:rsidP="00AC1BEA">
      <w:pPr>
        <w:pStyle w:val="NoSpacing"/>
        <w:numPr>
          <w:ilvl w:val="0"/>
          <w:numId w:val="5"/>
        </w:numPr>
      </w:pPr>
      <w:r>
        <w:t xml:space="preserve">The child then copies the letter in the second section of the paper and checks with the first section. </w:t>
      </w:r>
    </w:p>
    <w:p w:rsidR="006F6C18" w:rsidRDefault="002C579A" w:rsidP="00AC1BEA">
      <w:pPr>
        <w:pStyle w:val="NoSpacing"/>
        <w:numPr>
          <w:ilvl w:val="0"/>
          <w:numId w:val="5"/>
        </w:numPr>
      </w:pPr>
      <w:r>
        <w:t xml:space="preserve">Adult folds the paper hiding sections 1 &amp; 2. </w:t>
      </w:r>
    </w:p>
    <w:p w:rsidR="002C579A" w:rsidRDefault="002C579A" w:rsidP="00AC1BEA">
      <w:pPr>
        <w:pStyle w:val="NoSpacing"/>
        <w:numPr>
          <w:ilvl w:val="0"/>
          <w:numId w:val="5"/>
        </w:numPr>
      </w:pPr>
      <w:r>
        <w:t>(E</w:t>
      </w:r>
      <w:r w:rsidR="002348A5">
        <w:t>n</w:t>
      </w:r>
      <w:r>
        <w:t>sure the WB is covered or the letter erased.)</w:t>
      </w:r>
    </w:p>
    <w:p w:rsidR="002C579A" w:rsidRDefault="002C579A" w:rsidP="00AC1BEA">
      <w:pPr>
        <w:pStyle w:val="NoSpacing"/>
        <w:numPr>
          <w:ilvl w:val="0"/>
          <w:numId w:val="5"/>
        </w:numPr>
      </w:pPr>
      <w:r>
        <w:t xml:space="preserve">Child writes the letter from memory in section 3, saying the sound, </w:t>
      </w:r>
      <w:r w:rsidR="002348A5">
        <w:t>and then</w:t>
      </w:r>
      <w:r>
        <w:t xml:space="preserve"> checks with the letter shape from sections 1 &amp; 2. </w:t>
      </w:r>
    </w:p>
    <w:p w:rsidR="002C579A" w:rsidRDefault="002C579A" w:rsidP="00AC1BEA">
      <w:pPr>
        <w:pStyle w:val="NoSpacing"/>
        <w:numPr>
          <w:ilvl w:val="0"/>
          <w:numId w:val="5"/>
        </w:numPr>
      </w:pPr>
      <w:r>
        <w:t>Child then places pen at the correct starting point for the letter in section 4 of the paper – child closes eyes and forms the letter saying the s</w:t>
      </w:r>
      <w:r w:rsidR="002348A5">
        <w:t xml:space="preserve">ound. Child checks the letter. </w:t>
      </w:r>
      <w:r>
        <w:t>This ca</w:t>
      </w:r>
      <w:r w:rsidR="002348A5">
        <w:t>n be repeated on the whiteboard</w:t>
      </w:r>
      <w:r>
        <w:t>.</w:t>
      </w:r>
    </w:p>
    <w:p w:rsidR="002C579A" w:rsidRDefault="002C579A" w:rsidP="00AC1BEA">
      <w:pPr>
        <w:pStyle w:val="NoSpacing"/>
        <w:numPr>
          <w:ilvl w:val="0"/>
          <w:numId w:val="5"/>
        </w:numPr>
      </w:pPr>
      <w:r>
        <w:t>Finally on the other side of the paper child produces their ‘best’ version of the letter. This cou</w:t>
      </w:r>
      <w:r w:rsidR="002348A5">
        <w:t xml:space="preserve">ld be kept in a </w:t>
      </w:r>
      <w:r>
        <w:t>record book.</w:t>
      </w:r>
    </w:p>
    <w:p w:rsidR="002C579A" w:rsidRDefault="002C579A" w:rsidP="002C579A">
      <w:pPr>
        <w:pStyle w:val="NoSpacing"/>
      </w:pPr>
    </w:p>
    <w:p w:rsidR="002C579A" w:rsidRDefault="002C579A" w:rsidP="002C579A">
      <w:pPr>
        <w:pStyle w:val="NoSpacing"/>
      </w:pPr>
      <w:r>
        <w:tab/>
      </w:r>
    </w:p>
    <w:p w:rsidR="002C579A" w:rsidRPr="00AC1BEA" w:rsidRDefault="000428E7" w:rsidP="00AC1BEA">
      <w:pPr>
        <w:pStyle w:val="NoSpacing"/>
        <w:jc w:val="center"/>
        <w:rPr>
          <w:b/>
        </w:rPr>
      </w:pPr>
      <w:r w:rsidRPr="00AC1BEA">
        <w:rPr>
          <w:b/>
        </w:rPr>
        <w:t>Remember to</w:t>
      </w:r>
      <w:r w:rsidR="00AC1BEA">
        <w:rPr>
          <w:b/>
        </w:rPr>
        <w:t>:</w:t>
      </w:r>
      <w:r w:rsidRPr="00AC1BEA">
        <w:rPr>
          <w:b/>
        </w:rPr>
        <w:t xml:space="preserve"> </w:t>
      </w:r>
      <w:bookmarkStart w:id="0" w:name="_GoBack"/>
      <w:bookmarkEnd w:id="0"/>
    </w:p>
    <w:p w:rsidR="002C579A" w:rsidRPr="00AC1BEA" w:rsidRDefault="002C579A" w:rsidP="00AC1BEA">
      <w:pPr>
        <w:pStyle w:val="NoSpacing"/>
        <w:jc w:val="center"/>
        <w:rPr>
          <w:b/>
        </w:rPr>
      </w:pPr>
      <w:r w:rsidRPr="00AC1BEA">
        <w:rPr>
          <w:b/>
        </w:rPr>
        <w:t>*</w:t>
      </w:r>
      <w:r w:rsidR="00AC1BEA" w:rsidRPr="00AC1BEA">
        <w:rPr>
          <w:b/>
        </w:rPr>
        <w:t xml:space="preserve"> Demonstrate</w:t>
      </w:r>
      <w:r w:rsidR="00AC1BEA">
        <w:rPr>
          <w:b/>
        </w:rPr>
        <w:t xml:space="preserve"> c</w:t>
      </w:r>
      <w:r w:rsidRPr="00AC1BEA">
        <w:rPr>
          <w:b/>
        </w:rPr>
        <w:t>orrect grip of writing tool</w:t>
      </w:r>
    </w:p>
    <w:p w:rsidR="002C579A" w:rsidRPr="00AC1BEA" w:rsidRDefault="002C579A" w:rsidP="00AC1BEA">
      <w:pPr>
        <w:pStyle w:val="NoSpacing"/>
        <w:jc w:val="center"/>
        <w:rPr>
          <w:b/>
        </w:rPr>
      </w:pPr>
      <w:r w:rsidRPr="00AC1BEA">
        <w:rPr>
          <w:b/>
        </w:rPr>
        <w:t>*Use of hand rather than whole arm movements</w:t>
      </w:r>
    </w:p>
    <w:p w:rsidR="002C579A" w:rsidRPr="00AC1BEA" w:rsidRDefault="002C579A" w:rsidP="00AC1BEA">
      <w:pPr>
        <w:pStyle w:val="NoSpacing"/>
        <w:jc w:val="center"/>
        <w:rPr>
          <w:b/>
        </w:rPr>
      </w:pPr>
      <w:r w:rsidRPr="00AC1BEA">
        <w:rPr>
          <w:b/>
        </w:rPr>
        <w:t>*Correct sitting</w:t>
      </w:r>
    </w:p>
    <w:p w:rsidR="002C579A" w:rsidRPr="00AC1BEA" w:rsidRDefault="00223E9A" w:rsidP="00AC1BEA">
      <w:pPr>
        <w:pStyle w:val="NoSpacing"/>
        <w:jc w:val="center"/>
        <w:rPr>
          <w:b/>
        </w:rPr>
      </w:pPr>
      <w:r>
        <w:rPr>
          <w:b/>
        </w:rPr>
        <w:t>*Correct position of paper</w:t>
      </w:r>
    </w:p>
    <w:p w:rsidR="002C579A" w:rsidRDefault="002C579A" w:rsidP="002C579A">
      <w:pPr>
        <w:pStyle w:val="NoSpacing"/>
      </w:pPr>
    </w:p>
    <w:p w:rsidR="002C579A" w:rsidRDefault="002C579A" w:rsidP="002C579A">
      <w:pPr>
        <w:pStyle w:val="NoSpacing"/>
      </w:pPr>
      <w:r>
        <w:t xml:space="preserve">If the child knows the letter names as well, instead of just saying the sound when writing the shape of the letter, encourage the child to say for example: </w:t>
      </w:r>
    </w:p>
    <w:p w:rsidR="002C579A" w:rsidRDefault="002C579A" w:rsidP="002C579A">
      <w:pPr>
        <w:pStyle w:val="NoSpacing"/>
      </w:pPr>
      <w:proofErr w:type="gramStart"/>
      <w:r>
        <w:t>“</w:t>
      </w:r>
      <w:r w:rsidRPr="00223E9A">
        <w:rPr>
          <w:i/>
        </w:rPr>
        <w:t>SSSS</w:t>
      </w:r>
      <w:r>
        <w:t xml:space="preserve">” (letter sound) “is </w:t>
      </w:r>
      <w:proofErr w:type="spellStart"/>
      <w:r w:rsidR="000B7481" w:rsidRPr="00223E9A">
        <w:rPr>
          <w:i/>
        </w:rPr>
        <w:t>e</w:t>
      </w:r>
      <w:r w:rsidRPr="00223E9A">
        <w:rPr>
          <w:i/>
        </w:rPr>
        <w:t>s</w:t>
      </w:r>
      <w:proofErr w:type="spellEnd"/>
      <w:r>
        <w:t>” (letter name).</w:t>
      </w:r>
      <w:proofErr w:type="gramEnd"/>
    </w:p>
    <w:p w:rsidR="002C579A" w:rsidRDefault="002C579A" w:rsidP="002C579A">
      <w:pPr>
        <w:pStyle w:val="NoSpacing"/>
      </w:pPr>
    </w:p>
    <w:p w:rsidR="00140DE9" w:rsidRDefault="002C579A" w:rsidP="00AC1BEA">
      <w:pPr>
        <w:pStyle w:val="NoSpacing"/>
      </w:pPr>
      <w:r>
        <w:t xml:space="preserve">For letters that are frequently confused or reversed e.g. </w:t>
      </w:r>
      <w:r w:rsidRPr="00223E9A">
        <w:rPr>
          <w:i/>
        </w:rPr>
        <w:t>b / d</w:t>
      </w:r>
      <w:r>
        <w:t xml:space="preserve"> – it will help to have a picture clue to show from step 1, and focus on the starting point of the letter – so for letter b have a picture of a bat and ball and focus on the top of the handle of the bat as the starting point (unless the school encourages full cursive writing in which case all letters start from the baseline – check the school policy).</w:t>
      </w:r>
    </w:p>
    <w:sectPr w:rsidR="00140DE9" w:rsidSect="004868C0">
      <w:footerReference w:type="default" r:id="rId9"/>
      <w:pgSz w:w="11906" w:h="16838"/>
      <w:pgMar w:top="1191" w:right="1797" w:bottom="119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68" w:rsidRDefault="008D6468" w:rsidP="008D6468">
      <w:r>
        <w:separator/>
      </w:r>
    </w:p>
  </w:endnote>
  <w:endnote w:type="continuationSeparator" w:id="0">
    <w:p w:rsidR="008D6468" w:rsidRDefault="008D6468" w:rsidP="008D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68" w:rsidRDefault="008D6468">
    <w:pPr>
      <w:pStyle w:val="Footer"/>
    </w:pPr>
    <w:r>
      <w:t>Maria Martin SLS</w:t>
    </w:r>
  </w:p>
  <w:p w:rsidR="008D6468" w:rsidRDefault="008D6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68" w:rsidRDefault="008D6468" w:rsidP="008D6468">
      <w:r>
        <w:separator/>
      </w:r>
    </w:p>
  </w:footnote>
  <w:footnote w:type="continuationSeparator" w:id="0">
    <w:p w:rsidR="008D6468" w:rsidRDefault="008D6468" w:rsidP="008D6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158"/>
    <w:multiLevelType w:val="hybridMultilevel"/>
    <w:tmpl w:val="E4C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539F5"/>
    <w:multiLevelType w:val="hybridMultilevel"/>
    <w:tmpl w:val="38187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215437"/>
    <w:multiLevelType w:val="hybridMultilevel"/>
    <w:tmpl w:val="EF60C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002625"/>
    <w:multiLevelType w:val="hybridMultilevel"/>
    <w:tmpl w:val="2760F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F6F83"/>
    <w:multiLevelType w:val="hybridMultilevel"/>
    <w:tmpl w:val="D450A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515F49"/>
    <w:multiLevelType w:val="hybridMultilevel"/>
    <w:tmpl w:val="6274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9A"/>
    <w:rsid w:val="000428E7"/>
    <w:rsid w:val="000B7481"/>
    <w:rsid w:val="00140DE9"/>
    <w:rsid w:val="00223E9A"/>
    <w:rsid w:val="002348A5"/>
    <w:rsid w:val="002C579A"/>
    <w:rsid w:val="004868C0"/>
    <w:rsid w:val="006F6C18"/>
    <w:rsid w:val="00757C66"/>
    <w:rsid w:val="00820757"/>
    <w:rsid w:val="008D6468"/>
    <w:rsid w:val="009D5C9C"/>
    <w:rsid w:val="00AC1BEA"/>
    <w:rsid w:val="00E4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79A"/>
    <w:rPr>
      <w:rFonts w:ascii="Arial" w:hAnsi="Arial"/>
      <w:sz w:val="24"/>
      <w:szCs w:val="24"/>
    </w:rPr>
  </w:style>
  <w:style w:type="paragraph" w:styleId="Header">
    <w:name w:val="header"/>
    <w:basedOn w:val="Normal"/>
    <w:link w:val="HeaderChar"/>
    <w:rsid w:val="008D6468"/>
    <w:pPr>
      <w:tabs>
        <w:tab w:val="center" w:pos="4513"/>
        <w:tab w:val="right" w:pos="9026"/>
      </w:tabs>
    </w:pPr>
  </w:style>
  <w:style w:type="character" w:customStyle="1" w:styleId="HeaderChar">
    <w:name w:val="Header Char"/>
    <w:basedOn w:val="DefaultParagraphFont"/>
    <w:link w:val="Header"/>
    <w:rsid w:val="008D6468"/>
    <w:rPr>
      <w:rFonts w:ascii="Arial" w:hAnsi="Arial"/>
      <w:sz w:val="24"/>
      <w:szCs w:val="24"/>
    </w:rPr>
  </w:style>
  <w:style w:type="paragraph" w:styleId="Footer">
    <w:name w:val="footer"/>
    <w:basedOn w:val="Normal"/>
    <w:link w:val="FooterChar"/>
    <w:uiPriority w:val="99"/>
    <w:rsid w:val="008D6468"/>
    <w:pPr>
      <w:tabs>
        <w:tab w:val="center" w:pos="4513"/>
        <w:tab w:val="right" w:pos="9026"/>
      </w:tabs>
    </w:pPr>
  </w:style>
  <w:style w:type="character" w:customStyle="1" w:styleId="FooterChar">
    <w:name w:val="Footer Char"/>
    <w:basedOn w:val="DefaultParagraphFont"/>
    <w:link w:val="Footer"/>
    <w:uiPriority w:val="99"/>
    <w:rsid w:val="008D6468"/>
    <w:rPr>
      <w:rFonts w:ascii="Arial" w:hAnsi="Arial"/>
      <w:sz w:val="24"/>
      <w:szCs w:val="24"/>
    </w:rPr>
  </w:style>
  <w:style w:type="paragraph" w:styleId="BalloonText">
    <w:name w:val="Balloon Text"/>
    <w:basedOn w:val="Normal"/>
    <w:link w:val="BalloonTextChar"/>
    <w:rsid w:val="008D6468"/>
    <w:rPr>
      <w:rFonts w:ascii="Tahoma" w:hAnsi="Tahoma" w:cs="Tahoma"/>
      <w:sz w:val="16"/>
      <w:szCs w:val="16"/>
    </w:rPr>
  </w:style>
  <w:style w:type="character" w:customStyle="1" w:styleId="BalloonTextChar">
    <w:name w:val="Balloon Text Char"/>
    <w:basedOn w:val="DefaultParagraphFont"/>
    <w:link w:val="BalloonText"/>
    <w:rsid w:val="008D6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79A"/>
    <w:rPr>
      <w:rFonts w:ascii="Arial" w:hAnsi="Arial"/>
      <w:sz w:val="24"/>
      <w:szCs w:val="24"/>
    </w:rPr>
  </w:style>
  <w:style w:type="paragraph" w:styleId="Header">
    <w:name w:val="header"/>
    <w:basedOn w:val="Normal"/>
    <w:link w:val="HeaderChar"/>
    <w:rsid w:val="008D6468"/>
    <w:pPr>
      <w:tabs>
        <w:tab w:val="center" w:pos="4513"/>
        <w:tab w:val="right" w:pos="9026"/>
      </w:tabs>
    </w:pPr>
  </w:style>
  <w:style w:type="character" w:customStyle="1" w:styleId="HeaderChar">
    <w:name w:val="Header Char"/>
    <w:basedOn w:val="DefaultParagraphFont"/>
    <w:link w:val="Header"/>
    <w:rsid w:val="008D6468"/>
    <w:rPr>
      <w:rFonts w:ascii="Arial" w:hAnsi="Arial"/>
      <w:sz w:val="24"/>
      <w:szCs w:val="24"/>
    </w:rPr>
  </w:style>
  <w:style w:type="paragraph" w:styleId="Footer">
    <w:name w:val="footer"/>
    <w:basedOn w:val="Normal"/>
    <w:link w:val="FooterChar"/>
    <w:uiPriority w:val="99"/>
    <w:rsid w:val="008D6468"/>
    <w:pPr>
      <w:tabs>
        <w:tab w:val="center" w:pos="4513"/>
        <w:tab w:val="right" w:pos="9026"/>
      </w:tabs>
    </w:pPr>
  </w:style>
  <w:style w:type="character" w:customStyle="1" w:styleId="FooterChar">
    <w:name w:val="Footer Char"/>
    <w:basedOn w:val="DefaultParagraphFont"/>
    <w:link w:val="Footer"/>
    <w:uiPriority w:val="99"/>
    <w:rsid w:val="008D6468"/>
    <w:rPr>
      <w:rFonts w:ascii="Arial" w:hAnsi="Arial"/>
      <w:sz w:val="24"/>
      <w:szCs w:val="24"/>
    </w:rPr>
  </w:style>
  <w:style w:type="paragraph" w:styleId="BalloonText">
    <w:name w:val="Balloon Text"/>
    <w:basedOn w:val="Normal"/>
    <w:link w:val="BalloonTextChar"/>
    <w:rsid w:val="008D6468"/>
    <w:rPr>
      <w:rFonts w:ascii="Tahoma" w:hAnsi="Tahoma" w:cs="Tahoma"/>
      <w:sz w:val="16"/>
      <w:szCs w:val="16"/>
    </w:rPr>
  </w:style>
  <w:style w:type="character" w:customStyle="1" w:styleId="BalloonTextChar">
    <w:name w:val="Balloon Text Char"/>
    <w:basedOn w:val="DefaultParagraphFont"/>
    <w:link w:val="BalloonText"/>
    <w:rsid w:val="008D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Martin</dc:creator>
  <cp:lastModifiedBy>Carmen Lewis</cp:lastModifiedBy>
  <cp:revision>3</cp:revision>
  <dcterms:created xsi:type="dcterms:W3CDTF">2020-05-07T18:22:00Z</dcterms:created>
  <dcterms:modified xsi:type="dcterms:W3CDTF">2020-05-18T14:02:00Z</dcterms:modified>
</cp:coreProperties>
</file>